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AA2DAB" w:rsidRPr="007B0C2F" w14:paraId="6C6B06A4" w14:textId="77777777" w:rsidTr="00294A93">
        <w:tc>
          <w:tcPr>
            <w:tcW w:w="5955" w:type="dxa"/>
            <w:shd w:val="clear" w:color="auto" w:fill="auto"/>
          </w:tcPr>
          <w:p w14:paraId="0191717A" w14:textId="77777777" w:rsidR="00AA2DAB" w:rsidRPr="007B0C2F" w:rsidRDefault="00AA2DAB" w:rsidP="00294A93">
            <w:pPr>
              <w:widowControl w:val="0"/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7B0C2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 xml:space="preserve">Ініціатор: </w:t>
            </w:r>
            <w:r w:rsidRPr="007B0C2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депутати обласної ради</w:t>
            </w:r>
          </w:p>
          <w:p w14:paraId="43BAFDDB" w14:textId="59C91F8F" w:rsidR="00AA2DAB" w:rsidRPr="007B0C2F" w:rsidRDefault="00BD28D2" w:rsidP="00294A93">
            <w:pPr>
              <w:widowControl w:val="0"/>
              <w:spacing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Автор</w:t>
            </w:r>
            <w:r w:rsidR="00AA2DAB" w:rsidRPr="007B0C2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 xml:space="preserve">: </w:t>
            </w:r>
            <w:r w:rsidR="00AA2DAB" w:rsidRPr="00BD28D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</w:t>
            </w:r>
            <w:r w:rsidR="00AA2DAB" w:rsidRPr="007B0C2F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иконавчий апарат обласної ради</w:t>
            </w:r>
          </w:p>
          <w:p w14:paraId="77A99EA9" w14:textId="77777777" w:rsidR="00AA2DAB" w:rsidRPr="007B0C2F" w:rsidRDefault="00AA2DAB" w:rsidP="00294A93">
            <w:pPr>
              <w:widowControl w:val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 w:eastAsia="uk-UA" w:bidi="uk-UA"/>
              </w:rPr>
            </w:pPr>
          </w:p>
        </w:tc>
        <w:tc>
          <w:tcPr>
            <w:tcW w:w="3933" w:type="dxa"/>
            <w:shd w:val="clear" w:color="auto" w:fill="auto"/>
          </w:tcPr>
          <w:p w14:paraId="4138B879" w14:textId="21AEFEAB" w:rsidR="00AA2DAB" w:rsidRPr="007B0C2F" w:rsidRDefault="00AA2DAB" w:rsidP="00294A93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7B0C2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ПРО</w:t>
            </w:r>
            <w:r w:rsidR="00BD28D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Є</w:t>
            </w:r>
            <w:r w:rsidRPr="007B0C2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КТ</w:t>
            </w:r>
          </w:p>
          <w:p w14:paraId="3809D632" w14:textId="7EEA610D" w:rsidR="00AA2DAB" w:rsidRPr="007B0C2F" w:rsidRDefault="00AA2DAB" w:rsidP="00294A93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7B0C2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№</w:t>
            </w:r>
            <w:r w:rsidR="00BD28D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 xml:space="preserve"> 1882 ПР</w:t>
            </w:r>
            <w:r w:rsidRPr="007B0C2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/</w:t>
            </w:r>
            <w:r w:rsidR="00BD28D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01-16</w:t>
            </w:r>
            <w:r w:rsidRPr="007B0C2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 xml:space="preserve">               </w:t>
            </w:r>
          </w:p>
        </w:tc>
      </w:tr>
    </w:tbl>
    <w:p w14:paraId="60EAB08C" w14:textId="77777777" w:rsidR="00AA2DAB" w:rsidRPr="007B0C2F" w:rsidRDefault="00AA2DAB" w:rsidP="00E338E9">
      <w:pPr>
        <w:suppressAutoHyphens/>
        <w:autoSpaceDE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 w:eastAsia="zh-CN"/>
        </w:rPr>
      </w:pPr>
      <w:r w:rsidRPr="007B0C2F"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6EF5D433" wp14:editId="67DAAC8D">
            <wp:extent cx="428625" cy="619125"/>
            <wp:effectExtent l="0" t="0" r="9525" b="9525"/>
            <wp:docPr id="1" name="Рисунок 1" descr="Зображення, що містить символ, логотип, емблема, текст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Зображення, що містить символ, логотип, емблема, текст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83C526" w14:textId="77777777" w:rsidR="00AA2DAB" w:rsidRDefault="00AA2DAB" w:rsidP="00E338E9">
      <w:pPr>
        <w:suppressAutoHyphens/>
        <w:autoSpaceDE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 w:eastAsia="zh-CN"/>
        </w:rPr>
      </w:pPr>
      <w:r w:rsidRPr="007B0C2F">
        <w:rPr>
          <w:rFonts w:ascii="Times New Roman" w:hAnsi="Times New Roman" w:cs="Times New Roman"/>
          <w:b/>
          <w:sz w:val="28"/>
          <w:szCs w:val="28"/>
          <w:lang w:val="uk-UA" w:eastAsia="zh-CN"/>
        </w:rPr>
        <w:t>ЗАКАРПАТСЬКА ОБЛАСНА РАДА</w:t>
      </w:r>
    </w:p>
    <w:p w14:paraId="6210A9D0" w14:textId="77777777" w:rsidR="00E338E9" w:rsidRPr="00E338E9" w:rsidRDefault="00E338E9" w:rsidP="00E338E9">
      <w:pPr>
        <w:suppressAutoHyphens/>
        <w:autoSpaceDE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uk-UA" w:eastAsia="zh-CN"/>
        </w:rPr>
      </w:pPr>
    </w:p>
    <w:p w14:paraId="36B537A1" w14:textId="6123FE8B" w:rsidR="00E338E9" w:rsidRDefault="00AA2DAB" w:rsidP="00E338E9">
      <w:pPr>
        <w:suppressAutoHyphens/>
        <w:autoSpaceDE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 w:eastAsia="zh-CN"/>
        </w:rPr>
      </w:pPr>
      <w:r w:rsidRPr="007B0C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Одинадцята </w:t>
      </w:r>
      <w:r w:rsidRPr="007B0C2F">
        <w:rPr>
          <w:rFonts w:ascii="Times New Roman" w:hAnsi="Times New Roman" w:cs="Times New Roman"/>
          <w:b/>
          <w:sz w:val="28"/>
          <w:szCs w:val="28"/>
          <w:lang w:val="uk-UA" w:eastAsia="zh-CN"/>
        </w:rPr>
        <w:t>сесія VIІІ скликання</w:t>
      </w:r>
    </w:p>
    <w:p w14:paraId="077D5764" w14:textId="77777777" w:rsidR="00E338E9" w:rsidRPr="007B0C2F" w:rsidRDefault="00E338E9" w:rsidP="00E338E9">
      <w:pPr>
        <w:suppressAutoHyphens/>
        <w:autoSpaceDE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 w:eastAsia="zh-CN"/>
        </w:rPr>
      </w:pPr>
    </w:p>
    <w:p w14:paraId="1FBECC51" w14:textId="35B59D82" w:rsidR="00AA2DAB" w:rsidRDefault="00AA2DAB" w:rsidP="00E338E9">
      <w:pPr>
        <w:suppressAutoHyphens/>
        <w:autoSpaceDE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 w:eastAsia="zh-CN"/>
        </w:rPr>
      </w:pPr>
      <w:r w:rsidRPr="007B0C2F">
        <w:rPr>
          <w:rFonts w:ascii="Times New Roman" w:hAnsi="Times New Roman" w:cs="Times New Roman"/>
          <w:b/>
          <w:sz w:val="28"/>
          <w:szCs w:val="28"/>
          <w:lang w:val="uk-UA" w:eastAsia="zh-CN"/>
        </w:rPr>
        <w:t>Р І Ш Е Н Н Я</w:t>
      </w:r>
    </w:p>
    <w:p w14:paraId="61CD6A0B" w14:textId="77777777" w:rsidR="00E338E9" w:rsidRPr="007B0C2F" w:rsidRDefault="00E338E9" w:rsidP="00E338E9">
      <w:pPr>
        <w:suppressAutoHyphens/>
        <w:autoSpaceDE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 w:eastAsia="zh-CN"/>
        </w:rPr>
      </w:pPr>
    </w:p>
    <w:tbl>
      <w:tblPr>
        <w:tblW w:w="10454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284"/>
        <w:gridCol w:w="3173"/>
        <w:gridCol w:w="1471"/>
        <w:gridCol w:w="2224"/>
        <w:gridCol w:w="3302"/>
      </w:tblGrid>
      <w:tr w:rsidR="00AA2DAB" w:rsidRPr="007B0C2F" w14:paraId="73509AA0" w14:textId="77777777" w:rsidTr="000264AF">
        <w:trPr>
          <w:gridBefore w:val="1"/>
          <w:wBefore w:w="284" w:type="dxa"/>
        </w:trPr>
        <w:tc>
          <w:tcPr>
            <w:tcW w:w="3173" w:type="dxa"/>
            <w:hideMark/>
          </w:tcPr>
          <w:p w14:paraId="75B0F60C" w14:textId="5505BDE4" w:rsidR="00AA2DAB" w:rsidRPr="007B0C2F" w:rsidRDefault="00AA2DAB" w:rsidP="000264AF">
            <w:pPr>
              <w:suppressAutoHyphens/>
              <w:autoSpaceDE w:val="0"/>
              <w:ind w:firstLine="30"/>
              <w:rPr>
                <w:rFonts w:ascii="Times New Roman" w:hAnsi="Times New Roman" w:cs="Times New Roman"/>
                <w:b/>
                <w:sz w:val="28"/>
                <w:szCs w:val="28"/>
                <w:lang w:val="uk-UA" w:eastAsia="zh-CN"/>
              </w:rPr>
            </w:pPr>
            <w:r w:rsidRPr="007B0C2F">
              <w:rPr>
                <w:rFonts w:ascii="Times New Roman" w:hAnsi="Times New Roman" w:cs="Times New Roman"/>
                <w:b/>
                <w:sz w:val="28"/>
                <w:szCs w:val="28"/>
                <w:lang w:val="uk-UA" w:eastAsia="zh-CN"/>
              </w:rPr>
              <w:t xml:space="preserve">      2023</w:t>
            </w:r>
          </w:p>
        </w:tc>
        <w:tc>
          <w:tcPr>
            <w:tcW w:w="3695" w:type="dxa"/>
            <w:gridSpan w:val="2"/>
            <w:vAlign w:val="bottom"/>
            <w:hideMark/>
          </w:tcPr>
          <w:p w14:paraId="20DC1429" w14:textId="7CFF25B8" w:rsidR="00AA2DAB" w:rsidRPr="007B0C2F" w:rsidRDefault="000264AF" w:rsidP="000264AF">
            <w:pPr>
              <w:suppressAutoHyphens/>
              <w:autoSpaceDE w:val="0"/>
              <w:rPr>
                <w:rFonts w:ascii="Times New Roman" w:hAnsi="Times New Roman" w:cs="Times New Roman"/>
                <w:b/>
                <w:sz w:val="28"/>
                <w:szCs w:val="28"/>
                <w:lang w:val="uk-UA" w:eastAsia="zh-C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 w:eastAsia="zh-CN"/>
              </w:rPr>
              <w:t xml:space="preserve">        </w:t>
            </w:r>
            <w:r w:rsidR="006854AF">
              <w:rPr>
                <w:rFonts w:ascii="Times New Roman" w:hAnsi="Times New Roman" w:cs="Times New Roman"/>
                <w:b/>
                <w:sz w:val="28"/>
                <w:szCs w:val="28"/>
                <w:lang w:val="uk-UA" w:eastAsia="zh-CN"/>
              </w:rPr>
              <w:t xml:space="preserve"> </w:t>
            </w:r>
            <w:r w:rsidR="00E338E9">
              <w:rPr>
                <w:rFonts w:ascii="Times New Roman" w:hAnsi="Times New Roman" w:cs="Times New Roman"/>
                <w:b/>
                <w:sz w:val="28"/>
                <w:szCs w:val="28"/>
                <w:lang w:val="uk-UA" w:eastAsia="zh-CN"/>
              </w:rPr>
              <w:t xml:space="preserve"> </w:t>
            </w:r>
            <w:r w:rsidR="00AA2DAB" w:rsidRPr="007B0C2F">
              <w:rPr>
                <w:rFonts w:ascii="Times New Roman" w:hAnsi="Times New Roman" w:cs="Times New Roman"/>
                <w:b/>
                <w:sz w:val="28"/>
                <w:szCs w:val="28"/>
                <w:lang w:val="uk-UA" w:eastAsia="zh-CN"/>
              </w:rPr>
              <w:t>Ужгород</w:t>
            </w:r>
          </w:p>
        </w:tc>
        <w:tc>
          <w:tcPr>
            <w:tcW w:w="3302" w:type="dxa"/>
            <w:hideMark/>
          </w:tcPr>
          <w:p w14:paraId="35FE2EA7" w14:textId="0EAF9B0F" w:rsidR="00AA2DAB" w:rsidRPr="007B0C2F" w:rsidRDefault="000264AF" w:rsidP="000264AF">
            <w:pPr>
              <w:suppressAutoHyphens/>
              <w:autoSpaceDE w:val="0"/>
              <w:rPr>
                <w:rFonts w:ascii="Times New Roman" w:hAnsi="Times New Roman" w:cs="Times New Roman"/>
                <w:b/>
                <w:sz w:val="28"/>
                <w:szCs w:val="28"/>
                <w:lang w:val="uk-UA" w:eastAsia="zh-C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 w:eastAsia="zh-CN"/>
              </w:rPr>
              <w:t xml:space="preserve">      </w:t>
            </w:r>
            <w:r w:rsidR="00AA2DAB" w:rsidRPr="007B0C2F">
              <w:rPr>
                <w:rFonts w:ascii="Times New Roman" w:hAnsi="Times New Roman" w:cs="Times New Roman"/>
                <w:b/>
                <w:sz w:val="28"/>
                <w:szCs w:val="28"/>
                <w:lang w:val="uk-UA" w:eastAsia="zh-CN"/>
              </w:rPr>
              <w:t>№</w:t>
            </w:r>
          </w:p>
        </w:tc>
      </w:tr>
      <w:tr w:rsidR="00AA2DAB" w:rsidRPr="007B0C2F" w14:paraId="65577301" w14:textId="77777777" w:rsidTr="000264AF">
        <w:trPr>
          <w:gridAfter w:val="2"/>
          <w:wAfter w:w="5526" w:type="dxa"/>
          <w:trHeight w:val="1136"/>
        </w:trPr>
        <w:tc>
          <w:tcPr>
            <w:tcW w:w="4928" w:type="dxa"/>
            <w:gridSpan w:val="3"/>
            <w:hideMark/>
          </w:tcPr>
          <w:p w14:paraId="104A98E8" w14:textId="77777777" w:rsidR="000264AF" w:rsidRDefault="000264AF" w:rsidP="000E4A1D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 w:eastAsia="zh-CN"/>
              </w:rPr>
            </w:pPr>
          </w:p>
          <w:p w14:paraId="7B90CB90" w14:textId="18D8AFC2" w:rsidR="00AA2DAB" w:rsidRDefault="00AA2DAB" w:rsidP="000E4A1D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 w:eastAsia="zh-CN"/>
              </w:rPr>
            </w:pPr>
            <w:r w:rsidRPr="004F5AD2">
              <w:rPr>
                <w:rFonts w:ascii="Times New Roman" w:hAnsi="Times New Roman" w:cs="Times New Roman"/>
                <w:b/>
                <w:sz w:val="28"/>
                <w:szCs w:val="28"/>
                <w:lang w:val="uk-UA" w:eastAsia="zh-CN"/>
              </w:rPr>
              <w:t xml:space="preserve">Про </w:t>
            </w:r>
            <w:r w:rsidR="00AF50E4">
              <w:rPr>
                <w:rFonts w:ascii="Times New Roman" w:hAnsi="Times New Roman" w:cs="Times New Roman"/>
                <w:b/>
                <w:sz w:val="28"/>
                <w:szCs w:val="28"/>
                <w:lang w:val="uk-UA" w:eastAsia="zh-CN"/>
              </w:rPr>
              <w:t>комунальний заклад «Школа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 w:eastAsia="zh-CN"/>
              </w:rPr>
              <w:t xml:space="preserve"> вищої спортивної майстерності</w:t>
            </w:r>
            <w:r w:rsidR="00AF50E4">
              <w:rPr>
                <w:rFonts w:ascii="Times New Roman" w:hAnsi="Times New Roman" w:cs="Times New Roman"/>
                <w:b/>
                <w:sz w:val="28"/>
                <w:szCs w:val="28"/>
                <w:lang w:val="uk-UA" w:eastAsia="zh-CN"/>
              </w:rPr>
              <w:t>» Закарпатської обласної ради</w:t>
            </w:r>
          </w:p>
          <w:p w14:paraId="7648E3C8" w14:textId="77777777" w:rsidR="000E4A1D" w:rsidRPr="004F5AD2" w:rsidRDefault="000E4A1D" w:rsidP="00294A93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 w:eastAsia="zh-CN"/>
              </w:rPr>
            </w:pPr>
          </w:p>
        </w:tc>
      </w:tr>
    </w:tbl>
    <w:p w14:paraId="109E3A64" w14:textId="77777777" w:rsidR="000264AF" w:rsidRDefault="000264AF" w:rsidP="00AA2D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</w:p>
    <w:p w14:paraId="66E3D73C" w14:textId="2132DA15" w:rsidR="00AA2DAB" w:rsidRPr="007B0C2F" w:rsidRDefault="00AA2DAB" w:rsidP="00AA2DA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B0C2F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Відповідно до статті </w:t>
      </w:r>
      <w:r w:rsidRPr="007B0C2F">
        <w:rPr>
          <w:rFonts w:ascii="Times New Roman" w:hAnsi="Times New Roman" w:cs="Times New Roman"/>
          <w:sz w:val="28"/>
          <w:szCs w:val="28"/>
          <w:lang w:val="uk-UA"/>
        </w:rPr>
        <w:t xml:space="preserve">90 Цивільного Кодексу України, статті 78 Господарського кодексу України, пункту 20 частини 1 статті 43 Закону України «Про місцеве самоврядування в Україні», Закону України «Про фізичну культуру і спорт» з метою впорядкування діяльності закладів фізичної культури і спорту, обласна рада </w:t>
      </w:r>
      <w:r w:rsidRPr="007B0C2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 и р і ш и л а: </w:t>
      </w:r>
    </w:p>
    <w:p w14:paraId="4DC50BE3" w14:textId="77777777" w:rsidR="00AA2DAB" w:rsidRDefault="00AA2DAB" w:rsidP="00AA2D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B65DD4E" w14:textId="6A5FC2B3" w:rsidR="00AA2DAB" w:rsidRDefault="00AA2DAB" w:rsidP="00AA2D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5AD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6854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F5AD2">
        <w:rPr>
          <w:rFonts w:ascii="Times New Roman" w:hAnsi="Times New Roman" w:cs="Times New Roman"/>
          <w:sz w:val="28"/>
          <w:szCs w:val="28"/>
          <w:lang w:val="uk-UA"/>
        </w:rPr>
        <w:t xml:space="preserve">Вважати Закарпатську обласну раду засновником </w:t>
      </w:r>
      <w:r>
        <w:rPr>
          <w:rFonts w:ascii="Times New Roman" w:hAnsi="Times New Roman" w:cs="Times New Roman"/>
          <w:sz w:val="28"/>
          <w:szCs w:val="28"/>
          <w:lang w:val="uk-UA"/>
        </w:rPr>
        <w:t>Школи вищої спортивної майстерності</w:t>
      </w:r>
      <w:r w:rsidRPr="004F5AD2">
        <w:rPr>
          <w:rFonts w:ascii="Times New Roman" w:hAnsi="Times New Roman" w:cs="Times New Roman"/>
          <w:sz w:val="28"/>
          <w:szCs w:val="28"/>
          <w:lang w:val="uk-UA"/>
        </w:rPr>
        <w:t xml:space="preserve"> (код ЄРДПОУ</w:t>
      </w:r>
      <w:r w:rsidR="00BD28D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hyperlink r:id="rId5" w:history="1">
        <w:r w:rsidRPr="004F5AD2">
          <w:rPr>
            <w:rFonts w:ascii="Times New Roman" w:hAnsi="Times New Roman" w:cs="Times New Roman"/>
            <w:sz w:val="28"/>
            <w:szCs w:val="28"/>
            <w:lang w:val="uk-UA"/>
          </w:rPr>
          <w:t>2</w:t>
        </w:r>
      </w:hyperlink>
      <w:r>
        <w:rPr>
          <w:rFonts w:ascii="Times New Roman" w:hAnsi="Times New Roman" w:cs="Times New Roman"/>
          <w:sz w:val="28"/>
          <w:szCs w:val="28"/>
          <w:lang w:val="uk-UA"/>
        </w:rPr>
        <w:t>2111042</w:t>
      </w:r>
      <w:r w:rsidRPr="004F5AD2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14:paraId="2DE7CB02" w14:textId="68A250A4" w:rsidR="00AA2DAB" w:rsidRDefault="00AA2DAB" w:rsidP="00AA2DAB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Перейменувати </w:t>
      </w:r>
      <w:r w:rsidR="00AF50E4">
        <w:rPr>
          <w:rFonts w:ascii="Times New Roman" w:hAnsi="Times New Roman" w:cs="Times New Roman"/>
          <w:sz w:val="28"/>
          <w:szCs w:val="28"/>
          <w:lang w:val="uk-UA"/>
        </w:rPr>
        <w:t>Школу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вищої спортивної майстерності</w:t>
      </w:r>
      <w:r w:rsidR="00AF50E4">
        <w:rPr>
          <w:rFonts w:ascii="Times New Roman" w:hAnsi="Times New Roman" w:cs="Times New Roman"/>
          <w:sz w:val="28"/>
          <w:szCs w:val="28"/>
          <w:lang w:val="uk-UA"/>
        </w:rPr>
        <w:t xml:space="preserve"> у к</w:t>
      </w:r>
      <w:r>
        <w:rPr>
          <w:rFonts w:ascii="Times New Roman" w:hAnsi="Times New Roman" w:cs="Times New Roman"/>
          <w:sz w:val="28"/>
          <w:szCs w:val="28"/>
          <w:lang w:val="uk-UA"/>
        </w:rPr>
        <w:t>омунальний заклад «Школ</w:t>
      </w:r>
      <w:r w:rsidR="006854AF">
        <w:rPr>
          <w:rFonts w:ascii="Times New Roman" w:hAnsi="Times New Roman" w:cs="Times New Roman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вищої спортивної майстерності» Закарпатської обласної ради.</w:t>
      </w:r>
    </w:p>
    <w:p w14:paraId="3063E51E" w14:textId="56F63945" w:rsidR="00AA2DAB" w:rsidRDefault="00AA2DAB" w:rsidP="00AA2DAB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224837">
        <w:rPr>
          <w:rFonts w:ascii="Times New Roman" w:hAnsi="Times New Roman" w:cs="Times New Roman"/>
          <w:bCs/>
          <w:iCs/>
          <w:sz w:val="28"/>
          <w:szCs w:val="28"/>
          <w:lang w:val="uk-UA"/>
        </w:rPr>
        <w:t>Затвердити Статут к</w:t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омунального закладу </w:t>
      </w:r>
      <w:r>
        <w:rPr>
          <w:rFonts w:ascii="Times New Roman" w:hAnsi="Times New Roman" w:cs="Times New Roman"/>
          <w:sz w:val="28"/>
          <w:szCs w:val="28"/>
          <w:lang w:val="uk-UA"/>
        </w:rPr>
        <w:t>«Школ</w:t>
      </w:r>
      <w:r w:rsidR="006854AF">
        <w:rPr>
          <w:rFonts w:ascii="Times New Roman" w:hAnsi="Times New Roman" w:cs="Times New Roman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вищої спортивної майстерності» Закарпатської обласної ради</w:t>
      </w:r>
      <w:r w:rsidR="00402651">
        <w:rPr>
          <w:rFonts w:ascii="Times New Roman" w:hAnsi="Times New Roman" w:cs="Times New Roman"/>
          <w:sz w:val="28"/>
          <w:szCs w:val="28"/>
          <w:lang w:val="uk-UA"/>
        </w:rPr>
        <w:t>, що додається.</w:t>
      </w:r>
    </w:p>
    <w:p w14:paraId="03597E21" w14:textId="3C30C73E" w:rsidR="00AA2DAB" w:rsidRPr="004F5AD2" w:rsidRDefault="00AA2DAB" w:rsidP="00AA2DAB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24837">
        <w:rPr>
          <w:rFonts w:ascii="Times New Roman" w:hAnsi="Times New Roman" w:cs="Times New Roman"/>
          <w:sz w:val="28"/>
          <w:szCs w:val="28"/>
          <w:lang w:val="uk-UA"/>
        </w:rPr>
        <w:t>. Доручити директору к</w:t>
      </w:r>
      <w:r w:rsidRPr="004F5AD2">
        <w:rPr>
          <w:rFonts w:ascii="Times New Roman" w:hAnsi="Times New Roman" w:cs="Times New Roman"/>
          <w:sz w:val="28"/>
          <w:szCs w:val="28"/>
          <w:lang w:val="uk-UA"/>
        </w:rPr>
        <w:t>омунально</w:t>
      </w:r>
      <w:r>
        <w:rPr>
          <w:rFonts w:ascii="Times New Roman" w:hAnsi="Times New Roman" w:cs="Times New Roman"/>
          <w:sz w:val="28"/>
          <w:szCs w:val="28"/>
          <w:lang w:val="uk-UA"/>
        </w:rPr>
        <w:t>го</w:t>
      </w:r>
      <w:r w:rsidR="00AF50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закладу</w:t>
      </w:r>
      <w:r w:rsidR="00AF50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«Школ</w:t>
      </w:r>
      <w:r w:rsidR="006854AF">
        <w:rPr>
          <w:rFonts w:ascii="Times New Roman" w:hAnsi="Times New Roman" w:cs="Times New Roman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вищої спортивної майстерності» Закарпатської обласної ради</w:t>
      </w:r>
      <w:r w:rsidR="00AF50E4">
        <w:rPr>
          <w:rFonts w:ascii="Times New Roman" w:hAnsi="Times New Roman" w:cs="Times New Roman"/>
          <w:sz w:val="28"/>
          <w:szCs w:val="28"/>
          <w:lang w:val="uk-UA"/>
        </w:rPr>
        <w:t xml:space="preserve"> РОШКО Тетяні Йосипівні</w:t>
      </w:r>
      <w:r w:rsidRPr="004F5AD2">
        <w:rPr>
          <w:rFonts w:ascii="Times New Roman" w:hAnsi="Times New Roman" w:cs="Times New Roman"/>
          <w:sz w:val="28"/>
          <w:szCs w:val="28"/>
          <w:lang w:val="uk-UA"/>
        </w:rPr>
        <w:t xml:space="preserve"> провести державну реєстрацію </w:t>
      </w:r>
      <w:r w:rsidR="00AF50E4">
        <w:rPr>
          <w:rFonts w:ascii="Times New Roman" w:hAnsi="Times New Roman" w:cs="Times New Roman"/>
          <w:bCs/>
          <w:iCs/>
          <w:sz w:val="28"/>
          <w:szCs w:val="28"/>
          <w:lang w:val="uk-UA"/>
        </w:rPr>
        <w:t>Статуту</w:t>
      </w:r>
      <w:r w:rsidR="00224837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к</w:t>
      </w:r>
      <w:r w:rsidR="00AF50E4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омунального закладу </w:t>
      </w:r>
      <w:r w:rsidR="00AF50E4">
        <w:rPr>
          <w:rFonts w:ascii="Times New Roman" w:hAnsi="Times New Roman" w:cs="Times New Roman"/>
          <w:sz w:val="28"/>
          <w:szCs w:val="28"/>
          <w:lang w:val="uk-UA"/>
        </w:rPr>
        <w:t>«Школ</w:t>
      </w:r>
      <w:r w:rsidR="006854A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AF50E4">
        <w:rPr>
          <w:rFonts w:ascii="Times New Roman" w:hAnsi="Times New Roman" w:cs="Times New Roman"/>
          <w:sz w:val="28"/>
          <w:szCs w:val="28"/>
          <w:lang w:val="uk-UA"/>
        </w:rPr>
        <w:t xml:space="preserve"> вищої спортивної майстерності» Закарпатської обласної ради</w:t>
      </w:r>
      <w:r w:rsidR="00AF50E4" w:rsidRPr="004F5A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F5AD2">
        <w:rPr>
          <w:rFonts w:ascii="Times New Roman" w:hAnsi="Times New Roman" w:cs="Times New Roman"/>
          <w:sz w:val="28"/>
          <w:szCs w:val="28"/>
          <w:lang w:val="uk-UA"/>
        </w:rPr>
        <w:t>в установленому законодавством порядку</w:t>
      </w:r>
      <w:r w:rsidR="00AF50E4">
        <w:rPr>
          <w:rFonts w:ascii="Times New Roman" w:hAnsi="Times New Roman" w:cs="Times New Roman"/>
          <w:sz w:val="28"/>
          <w:szCs w:val="28"/>
          <w:lang w:val="uk-UA"/>
        </w:rPr>
        <w:t xml:space="preserve"> у місячний строк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50E4"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  <w:lang w:val="uk-UA"/>
        </w:rPr>
        <w:t>з дня прийняття цього рішення та повідомити обласну раду.</w:t>
      </w:r>
    </w:p>
    <w:p w14:paraId="1B485D61" w14:textId="77777777" w:rsidR="00AA2DAB" w:rsidRPr="006809B8" w:rsidRDefault="00AA2DAB" w:rsidP="00AA2D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4F5AD2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цього рішення покласти </w:t>
      </w:r>
      <w:r w:rsidRPr="006809B8">
        <w:rPr>
          <w:rFonts w:ascii="Times New Roman" w:hAnsi="Times New Roman" w:cs="Times New Roman"/>
          <w:sz w:val="28"/>
          <w:szCs w:val="28"/>
          <w:lang w:val="uk-UA"/>
        </w:rPr>
        <w:t xml:space="preserve">на першого заступника голови обласної ради та постійну комісію обласної ради з культури, молодіжної та інформаційної політики, фізичної культури і спорту. </w:t>
      </w:r>
    </w:p>
    <w:p w14:paraId="42331E37" w14:textId="77777777" w:rsidR="00AA2DAB" w:rsidRDefault="00AA2DAB" w:rsidP="00AA2D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E1B04DD" w14:textId="77777777" w:rsidR="00AA2DAB" w:rsidRDefault="00AA2DAB" w:rsidP="00AA2D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DF2C27A" w14:textId="77777777" w:rsidR="00AA2DAB" w:rsidRPr="006809B8" w:rsidRDefault="00AA2DAB" w:rsidP="00AA2DA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6809B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Голова ради                                                        </w:t>
      </w:r>
      <w:r w:rsidR="008200C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Pr="006809B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Володимир ЧУБІРКО</w:t>
      </w:r>
    </w:p>
    <w:p w14:paraId="651BB3C3" w14:textId="77777777" w:rsidR="00AA2DAB" w:rsidRPr="004F5AD2" w:rsidRDefault="00AA2DAB" w:rsidP="00AA2DAB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val="uk-UA"/>
        </w:rPr>
      </w:pPr>
    </w:p>
    <w:sectPr w:rsidR="00AA2DAB" w:rsidRPr="004F5AD2" w:rsidSect="000264AF">
      <w:pgSz w:w="11906" w:h="16838"/>
      <w:pgMar w:top="850" w:right="850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2DAB"/>
    <w:rsid w:val="000264AF"/>
    <w:rsid w:val="000C177E"/>
    <w:rsid w:val="000E4A1D"/>
    <w:rsid w:val="00144912"/>
    <w:rsid w:val="00224837"/>
    <w:rsid w:val="00402651"/>
    <w:rsid w:val="006854AF"/>
    <w:rsid w:val="008200C7"/>
    <w:rsid w:val="00A24820"/>
    <w:rsid w:val="00AA2DAB"/>
    <w:rsid w:val="00AE0121"/>
    <w:rsid w:val="00AF50E4"/>
    <w:rsid w:val="00BD28D2"/>
    <w:rsid w:val="00E338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6EEDD"/>
  <w15:docId w15:val="{419F3E8C-89F9-482C-A30A-E2D9E3400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kern w:val="2"/>
        <w:sz w:val="28"/>
        <w:szCs w:val="28"/>
        <w:lang w:val="uk-UA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2DAB"/>
    <w:pPr>
      <w:spacing w:after="200" w:line="276" w:lineRule="auto"/>
      <w:ind w:firstLine="0"/>
      <w:jc w:val="left"/>
    </w:pPr>
    <w:rPr>
      <w:rFonts w:asciiTheme="minorHAnsi" w:hAnsiTheme="minorHAnsi" w:cstheme="minorBidi"/>
      <w:kern w:val="0"/>
      <w:sz w:val="22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50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F50E4"/>
    <w:rPr>
      <w:rFonts w:ascii="Tahoma" w:hAnsi="Tahoma" w:cs="Tahoma"/>
      <w:kern w:val="0"/>
      <w:sz w:val="16"/>
      <w:szCs w:val="16"/>
      <w:lang w:val="ru-RU"/>
    </w:rPr>
  </w:style>
  <w:style w:type="paragraph" w:customStyle="1" w:styleId="rvps7">
    <w:name w:val="rvps7"/>
    <w:basedOn w:val="a"/>
    <w:uiPriority w:val="99"/>
    <w:rsid w:val="000E4A1D"/>
    <w:pPr>
      <w:spacing w:before="100" w:beforeAutospacing="1" w:after="100" w:afterAutospacing="1" w:line="240" w:lineRule="auto"/>
    </w:pPr>
    <w:rPr>
      <w:rFonts w:ascii="Calibri" w:eastAsia="Calibri" w:hAnsi="Calibri" w:cs="Calibri"/>
      <w:sz w:val="24"/>
      <w:szCs w:val="24"/>
      <w:lang w:val="uk-UA" w:eastAsia="uk-UA"/>
    </w:rPr>
  </w:style>
  <w:style w:type="character" w:customStyle="1" w:styleId="rvts15">
    <w:name w:val="rvts15"/>
    <w:uiPriority w:val="99"/>
    <w:rsid w:val="000E4A1D"/>
  </w:style>
  <w:style w:type="paragraph" w:customStyle="1" w:styleId="1">
    <w:name w:val="Абзац списку1"/>
    <w:basedOn w:val="a"/>
    <w:uiPriority w:val="99"/>
    <w:rsid w:val="000E4A1D"/>
    <w:pPr>
      <w:spacing w:after="160" w:line="259" w:lineRule="auto"/>
      <w:ind w:left="720"/>
    </w:pPr>
    <w:rPr>
      <w:rFonts w:ascii="Calibri" w:eastAsia="Times New Roman" w:hAnsi="Calibri" w:cs="Calibri"/>
      <w:lang w:val="uk-UA"/>
    </w:rPr>
  </w:style>
  <w:style w:type="paragraph" w:customStyle="1" w:styleId="a5">
    <w:name w:val="Нормальний текст"/>
    <w:basedOn w:val="a"/>
    <w:uiPriority w:val="99"/>
    <w:rsid w:val="000E4A1D"/>
    <w:pPr>
      <w:spacing w:before="120" w:after="0" w:line="240" w:lineRule="auto"/>
      <w:ind w:firstLine="567"/>
    </w:pPr>
    <w:rPr>
      <w:rFonts w:ascii="Antiqua" w:eastAsia="Calibri" w:hAnsi="Antiqua" w:cs="Antiqua"/>
      <w:sz w:val="26"/>
      <w:szCs w:val="26"/>
      <w:lang w:val="uk-UA" w:eastAsia="ru-RU"/>
    </w:rPr>
  </w:style>
  <w:style w:type="paragraph" w:customStyle="1" w:styleId="rvps6">
    <w:name w:val="rvps6"/>
    <w:basedOn w:val="a"/>
    <w:uiPriority w:val="99"/>
    <w:rsid w:val="000E4A1D"/>
    <w:pPr>
      <w:spacing w:before="100" w:beforeAutospacing="1" w:after="100" w:afterAutospacing="1" w:line="240" w:lineRule="auto"/>
    </w:pPr>
    <w:rPr>
      <w:rFonts w:ascii="Calibri" w:eastAsia="Calibri" w:hAnsi="Calibri" w:cs="Calibri"/>
      <w:sz w:val="24"/>
      <w:szCs w:val="24"/>
      <w:lang w:val="uk-UA" w:eastAsia="uk-UA"/>
    </w:rPr>
  </w:style>
  <w:style w:type="character" w:customStyle="1" w:styleId="rvts23">
    <w:name w:val="rvts23"/>
    <w:uiPriority w:val="99"/>
    <w:rsid w:val="000E4A1D"/>
  </w:style>
  <w:style w:type="paragraph" w:customStyle="1" w:styleId="10">
    <w:name w:val="Без інтервалів1"/>
    <w:uiPriority w:val="99"/>
    <w:rsid w:val="000E4A1D"/>
    <w:pPr>
      <w:ind w:firstLine="0"/>
      <w:jc w:val="left"/>
    </w:pPr>
    <w:rPr>
      <w:rFonts w:ascii="Calibri" w:eastAsia="Times New Roman" w:hAnsi="Calibri" w:cs="Calibri"/>
      <w:kern w:val="0"/>
      <w:sz w:val="22"/>
      <w:szCs w:val="22"/>
      <w:lang w:val="ru-RU"/>
    </w:rPr>
  </w:style>
  <w:style w:type="character" w:styleId="a6">
    <w:name w:val="Strong"/>
    <w:uiPriority w:val="99"/>
    <w:qFormat/>
    <w:rsid w:val="000E4A1D"/>
    <w:rPr>
      <w:rFonts w:cs="Times New Roman"/>
      <w:b/>
      <w:bCs/>
    </w:rPr>
  </w:style>
  <w:style w:type="paragraph" w:customStyle="1" w:styleId="rvps2">
    <w:name w:val="rvps2"/>
    <w:basedOn w:val="a"/>
    <w:uiPriority w:val="99"/>
    <w:rsid w:val="000E4A1D"/>
    <w:pPr>
      <w:spacing w:before="100" w:beforeAutospacing="1" w:after="100" w:afterAutospacing="1" w:line="240" w:lineRule="auto"/>
    </w:pPr>
    <w:rPr>
      <w:rFonts w:ascii="Calibri" w:eastAsia="Calibri" w:hAnsi="Calibri" w:cs="Calibri"/>
      <w:sz w:val="24"/>
      <w:szCs w:val="24"/>
      <w:lang w:eastAsia="ru-RU"/>
    </w:rPr>
  </w:style>
  <w:style w:type="character" w:styleId="a7">
    <w:name w:val="Hyperlink"/>
    <w:uiPriority w:val="99"/>
    <w:rsid w:val="000E4A1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youcontrol.com.ua/ru/search/?q=25449617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1115</Words>
  <Characters>637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Закарпатська обласна рада</dc:creator>
  <cp:keywords/>
  <dc:description/>
  <cp:lastModifiedBy>Закарпатська обласна рада</cp:lastModifiedBy>
  <cp:revision>6</cp:revision>
  <cp:lastPrinted>2023-09-15T13:24:00Z</cp:lastPrinted>
  <dcterms:created xsi:type="dcterms:W3CDTF">2023-09-15T11:40:00Z</dcterms:created>
  <dcterms:modified xsi:type="dcterms:W3CDTF">2023-09-15T13:24:00Z</dcterms:modified>
</cp:coreProperties>
</file>